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4"/>
        <w:gridCol w:w="2718"/>
      </w:tblGrid>
      <w:tr w:rsidR="00BD12FE" w14:paraId="504BDF3D" w14:textId="77777777">
        <w:trPr>
          <w:trHeight w:val="1649"/>
        </w:trPr>
        <w:tc>
          <w:tcPr>
            <w:tcW w:w="6526" w:type="dxa"/>
          </w:tcPr>
          <w:p w14:paraId="4D059340" w14:textId="77777777" w:rsidR="00BD12FE" w:rsidRDefault="0047455F"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  <w:b/>
              </w:rPr>
              <w:t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OSNOVNA ŠKOLA MANUŠ-SPLIT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9EEEE7E" w14:textId="77777777" w:rsidR="00BD12FE" w:rsidRDefault="0047455F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Vukovarska 11, 21000 Split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602-01/24-14/1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URBROJ: </w:t>
            </w:r>
            <w:r>
              <w:rPr>
                <w:rFonts w:ascii="Times New Roman" w:hAnsi="Times New Roman" w:cs="Times New Roman"/>
                <w:noProof/>
              </w:rPr>
              <w:t>2181-1-278-01/01-24-1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Split,5.lipnja 2024.godina</w:t>
            </w:r>
          </w:p>
        </w:tc>
        <w:tc>
          <w:tcPr>
            <w:tcW w:w="2755" w:type="dxa"/>
          </w:tcPr>
          <w:p w14:paraId="0E40355D" w14:textId="77777777" w:rsidR="00BD12FE" w:rsidRDefault="0047455F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D1ADEA7" wp14:editId="5ADC6D08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9C018AE" w14:textId="77777777" w:rsidR="00BD12FE" w:rsidRDefault="00BD12FE">
      <w:pPr>
        <w:rPr>
          <w:rFonts w:ascii="Times New Roman" w:hAnsi="Times New Roman" w:cs="Times New Roman"/>
          <w:b/>
          <w:sz w:val="24"/>
          <w:szCs w:val="24"/>
        </w:rPr>
      </w:pPr>
    </w:p>
    <w:p w14:paraId="297F85CE" w14:textId="77777777" w:rsidR="00BD12FE" w:rsidRDefault="00474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POZIV ZA PREDSTAVLJANJE PONUDA ZA ORGANIZACIJU ŠKOLSKE EKSKURZIJE UČENIKA OSMIH RA</w:t>
      </w:r>
      <w:r>
        <w:rPr>
          <w:rFonts w:ascii="Times New Roman" w:hAnsi="Times New Roman" w:cs="Times New Roman"/>
          <w:b/>
          <w:sz w:val="24"/>
          <w:szCs w:val="24"/>
        </w:rPr>
        <w:t>ZREDA</w:t>
      </w:r>
    </w:p>
    <w:p w14:paraId="1C3D0B53" w14:textId="77777777" w:rsidR="00BD12FE" w:rsidRDefault="00BD12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E840AC" w14:textId="77777777" w:rsidR="00BD12FE" w:rsidRDefault="0047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stavku 7. članka 14. i stavku 4. članka 15. </w:t>
      </w:r>
      <w:r>
        <w:rPr>
          <w:rFonts w:ascii="Times New Roman" w:hAnsi="Times New Roman" w:cs="Times New Roman"/>
          <w:i/>
          <w:sz w:val="24"/>
          <w:szCs w:val="24"/>
        </w:rPr>
        <w:t>Pravilnika o izvođenju izleta, ekskurzija i drugih odgojno-obrazovnih aktivnosti izvan škole</w:t>
      </w:r>
      <w:r>
        <w:rPr>
          <w:rFonts w:ascii="Times New Roman" w:hAnsi="Times New Roman" w:cs="Times New Roman"/>
          <w:sz w:val="24"/>
          <w:szCs w:val="24"/>
        </w:rPr>
        <w:t xml:space="preserve"> (Narodne novine, broj 67/14, 81/15 i 53/21) Povjerenstvo za provedbu javnog poziva za organizaciju škol</w:t>
      </w:r>
      <w:r>
        <w:rPr>
          <w:rFonts w:ascii="Times New Roman" w:hAnsi="Times New Roman" w:cs="Times New Roman"/>
          <w:sz w:val="24"/>
          <w:szCs w:val="24"/>
        </w:rPr>
        <w:t>ske ekskurzije učenika osmih razreda na sjednici održanoj 4.lipnja 2024. na kojoj je izvršeno javno otvaranje ponuda, odabralo je sljedeće ponude koje će biti predstavljene roditeljima:</w:t>
      </w:r>
    </w:p>
    <w:p w14:paraId="2505F84D" w14:textId="77777777" w:rsidR="00BD12FE" w:rsidRDefault="0047455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Eridan </w:t>
      </w:r>
    </w:p>
    <w:p w14:paraId="71137883" w14:textId="77777777" w:rsidR="00BD12FE" w:rsidRDefault="0047455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F-tours</w:t>
      </w:r>
    </w:p>
    <w:p w14:paraId="130331EE" w14:textId="77777777" w:rsidR="00BD12FE" w:rsidRDefault="0047455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bCs/>
          <w:color w:val="000000"/>
          <w:sz w:val="21"/>
          <w:szCs w:val="21"/>
          <w:shd w:val="clear" w:color="auto" w:fill="FFFFFF"/>
        </w:rPr>
        <w:t xml:space="preserve">Igana </w:t>
      </w:r>
    </w:p>
    <w:p w14:paraId="7C9F2025" w14:textId="77777777" w:rsidR="00BD12FE" w:rsidRDefault="0047455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L.M.D. Travel</w:t>
      </w:r>
    </w:p>
    <w:p w14:paraId="7FA11D7B" w14:textId="77777777" w:rsidR="00BD12FE" w:rsidRDefault="00BD12FE">
      <w:pPr>
        <w:rPr>
          <w:rFonts w:ascii="Times New Roman" w:hAnsi="Times New Roman" w:cs="Times New Roman"/>
          <w:sz w:val="24"/>
          <w:szCs w:val="24"/>
        </w:rPr>
      </w:pPr>
    </w:p>
    <w:p w14:paraId="62F4E334" w14:textId="77777777" w:rsidR="00BD12FE" w:rsidRDefault="0047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Predstavljanje navedenih ponuda </w:t>
      </w:r>
      <w:r>
        <w:rPr>
          <w:rFonts w:ascii="Times New Roman" w:hAnsi="Times New Roman" w:cs="Times New Roman"/>
          <w:sz w:val="24"/>
          <w:szCs w:val="24"/>
        </w:rPr>
        <w:t>bit će na roditeljskom sastanku koji će se održati u OŠ Manuš u Splitu, Vukovarska 11, u utorak 11. lipnja 2024. s početkom u 18 sati.</w:t>
      </w:r>
    </w:p>
    <w:p w14:paraId="67BD34E7" w14:textId="77777777" w:rsidR="00BD12FE" w:rsidRDefault="0047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roditeljskom sastanku će odabrane agencije roditeljima predstaviti program školske ekskurzije. Svaka agencija svoj pro</w:t>
      </w:r>
      <w:r>
        <w:rPr>
          <w:rFonts w:ascii="Times New Roman" w:hAnsi="Times New Roman" w:cs="Times New Roman"/>
          <w:sz w:val="24"/>
          <w:szCs w:val="24"/>
        </w:rPr>
        <w:t>gram predstavit će u trajanju od 10 minuta.</w:t>
      </w:r>
    </w:p>
    <w:p w14:paraId="60A37B26" w14:textId="77777777" w:rsidR="00BD12FE" w:rsidRDefault="00BD12FE">
      <w:pPr>
        <w:rPr>
          <w:rFonts w:ascii="Times New Roman" w:hAnsi="Times New Roman" w:cs="Times New Roman"/>
          <w:sz w:val="24"/>
          <w:szCs w:val="24"/>
        </w:rPr>
      </w:pPr>
    </w:p>
    <w:p w14:paraId="7AB85CF5" w14:textId="77777777" w:rsidR="00BD12FE" w:rsidRDefault="00BD12FE">
      <w:pPr>
        <w:rPr>
          <w:rFonts w:ascii="Times New Roman" w:hAnsi="Times New Roman" w:cs="Times New Roman"/>
          <w:sz w:val="24"/>
          <w:szCs w:val="24"/>
        </w:rPr>
      </w:pPr>
    </w:p>
    <w:p w14:paraId="0DD32263" w14:textId="77777777" w:rsidR="00BD12FE" w:rsidRDefault="004745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Predsjednik povjerenstva</w:t>
      </w:r>
    </w:p>
    <w:p w14:paraId="77DADB58" w14:textId="77777777" w:rsidR="00BD12FE" w:rsidRDefault="0047455F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Mirko Bitanga</w:t>
      </w:r>
    </w:p>
    <w:p w14:paraId="221DC5B1" w14:textId="77777777" w:rsidR="00BD12FE" w:rsidRDefault="00BD12FE">
      <w:pPr>
        <w:rPr>
          <w:rFonts w:ascii="Times New Roman" w:hAnsi="Times New Roman" w:cs="Times New Roman"/>
          <w:sz w:val="24"/>
          <w:szCs w:val="24"/>
        </w:rPr>
      </w:pPr>
    </w:p>
    <w:p w14:paraId="6B35E18D" w14:textId="77777777" w:rsidR="00BD12FE" w:rsidRDefault="00BD12FE">
      <w:pPr>
        <w:rPr>
          <w:rFonts w:ascii="Times New Roman" w:hAnsi="Times New Roman" w:cs="Times New Roman"/>
          <w:sz w:val="24"/>
          <w:szCs w:val="24"/>
        </w:rPr>
      </w:pPr>
    </w:p>
    <w:sectPr w:rsidR="00BD1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24E96"/>
    <w:multiLevelType w:val="multilevel"/>
    <w:tmpl w:val="FBA0EDAA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FE"/>
    <w:rsid w:val="0047455F"/>
    <w:rsid w:val="00BD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801E"/>
  <w15:docId w15:val="{822D383B-0A88-4AA2-826D-07CE67B7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Ivana Marinić</cp:lastModifiedBy>
  <cp:revision>2</cp:revision>
  <dcterms:created xsi:type="dcterms:W3CDTF">2024-06-05T13:10:00Z</dcterms:created>
  <dcterms:modified xsi:type="dcterms:W3CDTF">2024-06-05T13:10:00Z</dcterms:modified>
</cp:coreProperties>
</file>