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02D10">
      <w:pPr>
        <w:spacing/>
        <w:rPr>
          <w:sz w:val="24"/>
          <w:szCs w:val="24"/>
        </w:rPr>
      </w:pPr>
    </w:p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411"/>
        <w:gridCol w:w="2661"/>
      </w:tblGrid>
      <w:tr>
        <w:trPr>
          <w:trHeight w:val="1649" w:hRule="atLeast"/>
        </w:trPr>
        <w:tc>
          <w:tcPr>
            <w:tcW w:type="dxa" w:w="6526"/>
            <w:tcBorders/>
            <w:hideMark/>
          </w:tcPr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Vukovarska11,21000Split                                                                                                    KLASA: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112-02/25-01/8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</w:t>
            </w:r>
            <w:r>
              <w:rPr>
                <w:rFonts w:ascii="Times New Roman" w:hAnsi="Times New Roman" w:cs="Times New Roman"/>
                <w:noProof/>
              </w:rPr>
              <w:t xml:space="preserve">2181-1-278-25-6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cs="Times New Roman"/>
              </w:rPr>
              <w:t xml:space="preserve">24.10.2025</w:t>
            </w:r>
            <w:r>
              <w:rPr>
                <w:rFonts w:ascii="Times New Roman" w:hAnsi="Times New Roman" w:cs="Times New Roman"/>
              </w:rPr>
              <w:t xml:space="preserve">.</w:t>
            </w:r>
          </w:p>
        </w:tc>
        <w:tc>
          <w:tcPr>
            <w:tcW w:type="dxa" w:w="2755"/>
            <w:tcBorders/>
          </w:tcPr>
          <w:p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71711C13">
      <w:pPr>
        <w:spacing/>
        <w:rPr>
          <w:sz w:val="24"/>
          <w:szCs w:val="24"/>
        </w:rPr>
      </w:pPr>
    </w:p>
    <w:p w14:paraId="1B4F0A0D">
      <w:pPr>
        <w:spacing/>
        <w:ind w:left="7788"/>
        <w:jc w:val="center"/>
        <w:rPr>
          <w:sz w:val="24"/>
          <w:szCs w:val="24"/>
        </w:rPr>
      </w:pPr>
    </w:p>
    <w:p w14:paraId="42416605">
      <w:pPr>
        <w:spacing/>
        <w:ind w:left="7788"/>
        <w:jc w:val="center"/>
        <w:rPr>
          <w:sz w:val="24"/>
          <w:szCs w:val="24"/>
        </w:rPr>
      </w:pPr>
    </w:p>
    <w:p w14:paraId="61F3AABA">
      <w:pPr>
        <w:spacing/>
        <w:rPr>
          <w:sz w:val="24"/>
          <w:szCs w:val="24"/>
        </w:rPr>
      </w:pPr>
      <w:r>
        <w:rPr>
          <w:sz w:val="24"/>
          <w:szCs w:val="24"/>
        </w:rPr>
        <w:t xml:space="preserve">Na temelju članka 14.st.7. Pravilnika o postupku zapošljavanja te procjeni i vrednovanju kandidata za zapošljavanje u Osnovnoj školi Manuš-Split, Split Povjerenstvo za procjenu i vrednovanje kandidata za zapošljavanje za radno mjesto učitelj/</w:t>
      </w:r>
      <w:r>
        <w:rPr>
          <w:sz w:val="24"/>
          <w:szCs w:val="24"/>
        </w:rPr>
        <w:t xml:space="preserve">ica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edukator-</w:t>
      </w:r>
      <w:r>
        <w:rPr>
          <w:sz w:val="24"/>
          <w:szCs w:val="24"/>
        </w:rPr>
        <w:t xml:space="preserve">rehabilitator</w:t>
      </w:r>
      <w:r>
        <w:rPr>
          <w:sz w:val="24"/>
          <w:szCs w:val="24"/>
        </w:rPr>
        <w:t xml:space="preserve">, na puno određeno radno vrijeme, zamjena, dana </w:t>
      </w:r>
      <w:r>
        <w:rPr>
          <w:sz w:val="24"/>
          <w:szCs w:val="24"/>
        </w:rPr>
        <w:t xml:space="preserve">24.10.2025</w:t>
      </w:r>
      <w:r>
        <w:rPr>
          <w:sz w:val="24"/>
          <w:szCs w:val="24"/>
        </w:rPr>
        <w:t xml:space="preserve">. donosi</w:t>
      </w:r>
    </w:p>
    <w:p w14:paraId="5BE98466">
      <w:pPr>
        <w:spacing/>
        <w:rPr>
          <w:sz w:val="24"/>
          <w:szCs w:val="24"/>
        </w:rPr>
      </w:pPr>
    </w:p>
    <w:p w14:paraId="28892D4D">
      <w:pPr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ODLUKU</w:t>
      </w:r>
    </w:p>
    <w:p w14:paraId="319B9A32">
      <w:pPr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neprovođenju testiranja kandidata na natječaju </w:t>
      </w:r>
    </w:p>
    <w:p w14:paraId="397744FC">
      <w:pPr>
        <w:spacing/>
        <w:jc w:val="center"/>
        <w:rPr>
          <w:b/>
          <w:sz w:val="24"/>
          <w:szCs w:val="24"/>
        </w:rPr>
      </w:pPr>
    </w:p>
    <w:p w14:paraId="2F9E42B4">
      <w:pPr>
        <w:spacing/>
        <w:rPr>
          <w:sz w:val="24"/>
          <w:szCs w:val="24"/>
        </w:rPr>
      </w:pPr>
    </w:p>
    <w:p w14:paraId="6571ADFC">
      <w:pPr>
        <w:spacing/>
        <w:rPr>
          <w:sz w:val="24"/>
          <w:szCs w:val="24"/>
        </w:rPr>
      </w:pP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članak 1.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 </w:t>
      </w:r>
    </w:p>
    <w:p w14:paraId="552C7809">
      <w:pPr>
        <w:spacing/>
        <w:rPr>
          <w:sz w:val="24"/>
          <w:szCs w:val="24"/>
        </w:rPr>
      </w:pPr>
      <w:r>
        <w:rPr>
          <w:sz w:val="24"/>
          <w:szCs w:val="24"/>
        </w:rPr>
        <w:t xml:space="preserve">Testiranje se ne provodi iz razloga što se na natječaj  za  radno mjesto učitelja </w:t>
      </w:r>
      <w:r>
        <w:rPr>
          <w:sz w:val="24"/>
          <w:szCs w:val="24"/>
        </w:rPr>
        <w:t xml:space="preserve">edukatora</w:t>
      </w:r>
      <w:bookmarkStart w:id="3" w:name="_GoBack"/>
      <w:bookmarkEnd w:id="3"/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rehabilitatora</w:t>
      </w:r>
      <w:r>
        <w:rPr>
          <w:sz w:val="24"/>
          <w:szCs w:val="24"/>
        </w:rPr>
        <w:t xml:space="preserve">, puno određeno radno vrijeme, objavljenom </w:t>
      </w:r>
      <w:r>
        <w:rPr>
          <w:sz w:val="24"/>
          <w:szCs w:val="24"/>
        </w:rPr>
        <w:t xml:space="preserve">09.10.2025.</w:t>
      </w:r>
      <w:r>
        <w:rPr>
          <w:sz w:val="24"/>
          <w:szCs w:val="24"/>
        </w:rPr>
        <w:t xml:space="preserve">. godine na službenim stranicama Hrvatskog zavoda za zapošljavanje i web stranici škole prijavila samo jedna kandidatkinja.</w:t>
      </w:r>
    </w:p>
    <w:p w14:paraId="2605C2CB">
      <w:pPr>
        <w:spacing/>
        <w:rPr>
          <w:sz w:val="24"/>
          <w:szCs w:val="24"/>
        </w:rPr>
      </w:pPr>
    </w:p>
    <w:p w14:paraId="460EB133">
      <w:pPr>
        <w:spacing/>
        <w:rPr>
          <w:sz w:val="24"/>
          <w:szCs w:val="24"/>
        </w:rPr>
      </w:pP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Članak 2.</w:t>
      </w:r>
    </w:p>
    <w:p w14:paraId="3CB0C7FF">
      <w:pPr>
        <w:spacing/>
        <w:rPr>
          <w:sz w:val="24"/>
          <w:szCs w:val="24"/>
        </w:rPr>
      </w:pPr>
      <w:r>
        <w:rPr>
          <w:sz w:val="24"/>
          <w:szCs w:val="24"/>
        </w:rPr>
        <w:t xml:space="preserve">Odluka stupa na snagu danom donošenja.</w:t>
      </w:r>
    </w:p>
    <w:p w14:paraId="64F54CA3">
      <w:pPr>
        <w:spacing/>
        <w:rPr>
          <w:sz w:val="24"/>
          <w:szCs w:val="24"/>
        </w:rPr>
      </w:pPr>
    </w:p>
    <w:p w14:paraId="318A029A">
      <w:pPr>
        <w: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928B50">
      <w:pPr>
        <w:spacing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Predsjednica Povjerenstva</w:t>
      </w:r>
    </w:p>
    <w:p w14:paraId="0EF74CD7">
      <w:pPr>
        <w:spacing/>
        <w:ind w:left="6372"/>
        <w:rPr>
          <w:sz w:val="24"/>
          <w:szCs w:val="24"/>
        </w:rPr>
      </w:pPr>
    </w:p>
    <w:p w14:paraId="404B803D">
      <w:pPr>
        <w:spacing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Ivana Goreta</w:t>
      </w:r>
    </w:p>
    <w:p w14:paraId="2B837D7A">
      <w:pPr>
        <w:spacing/>
        <w:rPr>
          <w:sz w:val="24"/>
          <w:szCs w:val="24"/>
        </w:rPr>
      </w:pPr>
    </w:p>
    <w:p w14:paraId="6E717893">
      <w:pPr>
        <w:spacing/>
        <w:rPr>
          <w:sz w:val="24"/>
          <w:szCs w:val="24"/>
        </w:rPr>
      </w:pPr>
    </w:p>
    <w:p w14:paraId="122B95A4">
      <w:pPr>
        <w:spacing/>
        <w:rPr>
          <w:sz w:val="24"/>
          <w:szCs w:val="24"/>
        </w:rPr>
      </w:pPr>
    </w:p>
    <w:p w14:paraId="2D188055">
      <w:pPr>
        <w:spacing/>
        <w:rPr>
          <w:sz w:val="24"/>
          <w:szCs w:val="24"/>
        </w:rPr>
      </w:pPr>
    </w:p>
    <w:p w14:paraId="200008DC">
      <w:pPr>
        <w:spacing/>
        <w:rPr>
          <w:sz w:val="24"/>
          <w:szCs w:val="24"/>
        </w:rPr>
      </w:pPr>
    </w:p>
    <w:p w14:paraId="3C609A71">
      <w:pPr>
        <w:spacing/>
        <w:rPr>
          <w:sz w:val="24"/>
          <w:szCs w:val="24"/>
        </w:rPr>
      </w:pPr>
    </w:p>
    <w:p w14:paraId="6111B591">
      <w:pPr>
        <w:spacing/>
        <w:rPr>
          <w:sz w:val="24"/>
          <w:szCs w:val="24"/>
        </w:rPr>
      </w:pPr>
    </w:p>
    <w:p w14:paraId="7F6F77AE">
      <w:pPr>
        <w:spacing/>
        <w:rPr>
          <w:sz w:val="24"/>
          <w:szCs w:val="24"/>
        </w:rPr>
      </w:pPr>
    </w:p>
    <w:p w14:paraId="724F3FA6">
      <w:pPr>
        <w:spacing/>
        <w:rPr>
          <w:sz w:val="24"/>
          <w:szCs w:val="24"/>
        </w:rPr>
      </w:pPr>
    </w:p>
    <w:p w14:paraId="6549C3CE">
      <w:pPr>
        <w:spacing/>
        <w:rPr/>
      </w:pPr>
    </w:p>
    <w:p w14:paraId="5947BF23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  <w:jc w:val="both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224</Words>
  <Characters>1281</Characters>
  <Application>Microsoft Office Word</Application>
  <DocSecurity>0</DocSecurity>
  <Lines>10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3</cp:revision>
  <dcterms:created xsi:type="dcterms:W3CDTF">2025-10-27T09:02:00Z</dcterms:created>
  <dcterms:modified xsi:type="dcterms:W3CDTF">2025-10-27T09:06:00Z</dcterms:modified>
</cp:coreProperties>
</file>