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C0A8A">
      <w:pPr>
        <w:spacing w:after="160" w:line="254" w:lineRule="auto"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b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eastAsiaTheme="minorHAnsi" w:cstheme="minorHAnsi"/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Theme="minorHAnsi" w:hAnsiTheme="minorHAnsi" w:eastAsia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4" w:lineRule="auto"/>
              <w:rPr>
                <w:rFonts w:asciiTheme="minorHAnsi" w:hAnsiTheme="minorHAnsi" w:eastAsiaTheme="minorHAnsi" w:cstheme="minorHAnsi"/>
                <w:sz w:val="22"/>
                <w:szCs w:val="22"/>
              </w:rPr>
            </w:pPr>
            <w:bookmarkStart w:id="2" w:name="_Hlk128748807"/>
            <w:r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  <w:t xml:space="preserve">REPUBLIKA HRVATSKA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  <w:t xml:space="preserve">OSNOVNA ŠKOLA MANUŠ-SPLIT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</w:t>
            </w:r>
          </w:p>
          <w:p>
            <w:pPr>
              <w:spacing w:line="254" w:lineRule="auto"/>
              <w:rPr>
                <w:rFonts w:asciiTheme="minorHAnsi" w:hAnsiTheme="minorHAnsi" w:eastAsia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Vukovarska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112-02/25-01/14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Theme="minorHAnsi" w:hAnsiTheme="minorHAnsi" w:eastAsiaTheme="minorHAnsi" w:cstheme="minorHAnsi"/>
                <w:noProof/>
                <w:sz w:val="22"/>
                <w:szCs w:val="22"/>
              </w:rPr>
              <w:t xml:space="preserve">2181-1-278-25-2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Split, 2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7</w:t>
            </w:r>
            <w:bookmarkStart w:id="3" w:name="_GoBack"/>
            <w:bookmarkEnd w:id="3"/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.10.2025.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4" w:lineRule="auto"/>
              <w:jc w:val="right"/>
              <w:rPr>
                <w:rFonts w:asciiTheme="minorHAnsi" w:hAnsiTheme="minorHAnsi" w:eastAsiaTheme="minorHAnsi" w:cstheme="minorHAnsi"/>
                <w:sz w:val="22"/>
                <w:szCs w:val="22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AACA194">
      <w:pPr>
        <w:spacing/>
        <w:rPr>
          <w:rFonts w:asciiTheme="minorHAnsi" w:hAnsiTheme="minorHAnsi" w:eastAsia="Calibri" w:cstheme="minorHAnsi"/>
          <w:color w:val="000000"/>
          <w:sz w:val="22"/>
          <w:szCs w:val="22"/>
          <w:lang w:eastAsia="hr-HR"/>
        </w:rPr>
      </w:pPr>
    </w:p>
    <w:p w14:paraId="0BBF7818">
      <w:pPr>
        <w:pStyle w:val="StandardWeb"/>
        <w:spacing/>
        <w:ind w:left="360"/>
        <w:rPr>
          <w:rStyle w:val="Istaknuto"/>
          <w:rFonts w:eastAsia="Calibri"/>
          <w:i w:val="0"/>
        </w:rPr>
      </w:pP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Na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temelju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članka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107.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Zakona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o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odgoju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i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obrazovanju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u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osnovnoj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i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srednjoj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školi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( NN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,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broj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: 87/08, 86/09, 92/10, 105/10, 90/11,16/12.,86/12, 94/13, 152/14, 7/17, 68/18, 98/19 ,64/20, 151/22, 153/23  I 156/23) i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odredbi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Pravilnika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o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postupku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zapošljavanja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te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procjeni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I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vrednovanju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kandidata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za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zapošljavanje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Osnovne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škole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Manuš-Split, Split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,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ravnateljica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OŠ Manuš-Split,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Vukovarska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11, Marita Guć, prof.,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raspisuje</w:t>
      </w:r>
    </w:p>
    <w:p w14:paraId="4B6EF594">
      <w:pPr>
        <w:pStyle w:val="Bezproreda"/>
        <w:spacing/>
        <w:jc w:val="center"/>
        <w:rPr>
          <w:rStyle w:val="Naglaeno"/>
          <w:rFonts w:eastAsia="Calibri"/>
        </w:rPr>
      </w:pP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NATJEČAJ</w:t>
      </w:r>
      <w:r>
        <w:rPr>
          <w:rFonts w:asciiTheme="minorHAnsi" w:hAnsiTheme="minorHAnsi" w:eastAsia="Calibri" w:cstheme="minorHAnsi"/>
          <w:sz w:val="22"/>
          <w:szCs w:val="22"/>
        </w:rPr>
        <w:br/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za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popunu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radnog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mjesta</w:t>
      </w:r>
    </w:p>
    <w:p w14:paraId="7AD005D4">
      <w:pPr>
        <w:pStyle w:val="Bezproreda"/>
        <w:spacing/>
        <w:jc w:val="center"/>
        <w:rPr>
          <w:rFonts w:eastAsia="Calibri"/>
        </w:rPr>
      </w:pPr>
    </w:p>
    <w:p w14:paraId="197C98C5">
      <w:pPr>
        <w:pStyle w:val="Bezproreda"/>
        <w:numPr>
          <w:ilvl w:val="0"/>
          <w:numId w:val="2"/>
        </w:numPr>
        <w:spacing/>
        <w:ind w:left="720"/>
        <w:jc w:val="both"/>
        <w:rPr>
          <w:rStyle w:val="Naglaeno"/>
          <w:rFonts w:eastAsia="Calibri"/>
          <w:color w:val="000000"/>
        </w:rPr>
      </w:pP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OPERATIVNI DJELATNIK ZA SIGURNOST I CIVILNU ZAŠTITU (M/Ž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),  -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b w:val="0"/>
          <w:color w:val="000000"/>
          <w:sz w:val="22"/>
          <w:szCs w:val="22"/>
        </w:rPr>
        <w:t xml:space="preserve">1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izvršitelj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/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ica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</w:p>
    <w:p w14:paraId="5BFD6FB1">
      <w:pPr>
        <w:pStyle w:val="Bezproreda"/>
        <w:spacing/>
        <w:ind w:left="720"/>
        <w:jc w:val="both"/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</w:pP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 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na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nepuno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određeno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radno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vrijeme</w:t>
      </w:r>
      <w:r>
        <w:rPr>
          <w:rStyle w:val="Naglaeno"/>
          <w:rFonts w:asciiTheme="minorHAnsi" w:hAnsiTheme="minorHAnsi" w:eastAsia="Calibri" w:cstheme="minorHAnsi"/>
          <w:b w:val="0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(20/40 sati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tjedno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),</w:t>
      </w:r>
      <w:r>
        <w:rPr>
          <w:rStyle w:val="Naglaeno"/>
          <w:rFonts w:asciiTheme="minorHAnsi" w:hAnsiTheme="minorHAnsi" w:eastAsia="Calibri" w:cstheme="minorHAnsi"/>
          <w:b w:val="0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najdu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lj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e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do tri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godine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.</w:t>
      </w:r>
    </w:p>
    <w:p w14:paraId="24B2C6FF">
      <w:pPr>
        <w:pStyle w:val="Bezproreda"/>
        <w:spacing/>
        <w:jc w:val="both"/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</w:pPr>
    </w:p>
    <w:p w14:paraId="7988FB7A">
      <w:pPr>
        <w:pStyle w:val="Bezproreda"/>
        <w:spacing/>
        <w:jc w:val="both"/>
        <w:rPr>
          <w:rFonts w:eastAsia="Calibri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Mjesto rada: Osnovna škola Manuš-Split, Split</w:t>
      </w:r>
    </w:p>
    <w:p w14:paraId="1724652B">
      <w:pPr>
        <w:pStyle w:val="Bezproreda"/>
        <w:spacing/>
        <w:jc w:val="both"/>
        <w:rPr>
          <w:rFonts w:asciiTheme="minorHAnsi" w:hAnsiTheme="minorHAnsi" w:cstheme="minorHAnsi"/>
          <w:sz w:val="22"/>
          <w:szCs w:val="22"/>
          <w:lang w:val="hr-HR"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natječaj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se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mogu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javiti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muške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ženske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osobe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u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skladu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sa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Zakonom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o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ravnopravnosti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spolova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Narodne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novine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broj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: 82/08. i 69/17.)</w:t>
      </w:r>
    </w:p>
    <w:p w14:paraId="6A49E12F">
      <w:pPr>
        <w:pStyle w:val="Bezproreda"/>
        <w:spacing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Izrazi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koji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se u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ovom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natječaju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navode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u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muškom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rodu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su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neutralni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i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odnose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se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jednako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muške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i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ženske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osobe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. </w:t>
      </w:r>
    </w:p>
    <w:p w14:paraId="2F50BB9D">
      <w:pPr>
        <w:pStyle w:val="Bezproreda"/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473A5352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b/>
          <w:sz w:val="22"/>
          <w:szCs w:val="22"/>
          <w:lang w:val="hr-HR" w:eastAsia="hr-HR"/>
        </w:rPr>
        <w:t xml:space="preserve">Uvjeti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za zasnivanje radnog odnosa:</w:t>
      </w:r>
    </w:p>
    <w:p w14:paraId="239B501A">
      <w:pPr>
        <w:spacing/>
        <w:jc w:val="both"/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Osim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ispunjavanja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općih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uvjeta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za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zasnivanje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radnog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odnosa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sukladno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općim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propisima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radu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kandidati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trebaju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zadovoljiti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uvjete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sukladno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članku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6.a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dopuni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djelokrugu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rada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tajnika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te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administrativno-tehničkim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i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pomoćnim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poslovima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koji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se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obavljaju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u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osnovnoškolskoj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ustanovi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(NN 71/2025),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članku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10.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stavka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6.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dopuni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radu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OŠ Manuš-Split,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te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članku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7.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stavku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3.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toč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. 6.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dopuni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sistematizaciji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radnih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mjesta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 OŠ Manuš-Split</w:t>
      </w:r>
      <w:r>
        <w:rPr>
          <w:rFonts w:asciiTheme="minorHAnsi" w:hAnsiTheme="minorHAnsi" w:cstheme="minorHAnsi"/>
          <w:color w:val="7F888F"/>
          <w:sz w:val="22"/>
          <w:szCs w:val="22"/>
          <w:shd w:val="clear" w:color="auto" w:fill="FFFFFF"/>
        </w:rPr>
        <w:t xml:space="preserve">:</w:t>
      </w:r>
    </w:p>
    <w:p w14:paraId="58705239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185CAAB9">
      <w:pPr>
        <w:numPr>
          <w:ilvl w:val="0"/>
          <w:numId w:val="3"/>
        </w:num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završena četverogodišnja srednja škola (razina 4.2 prema HKO)</w:t>
      </w:r>
    </w:p>
    <w:p w14:paraId="360E344E">
      <w:pPr>
        <w:numPr>
          <w:ilvl w:val="0"/>
          <w:numId w:val="3"/>
        </w:num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završen Program obrazovanja za stjecanje djelomične kvalifikacije operativni djelatnik/djelatnica za sigurnost i civilnu zaštitu u odgojno-obrazovnim ustanovama (dalje: Program obrazovanja).</w:t>
      </w:r>
    </w:p>
    <w:p w14:paraId="47A19816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Iznimno Poslove operativnog djelatnika za sigurnost i civilnu zaštitu može obavljati i osoba koja nema završen Program obrazovanja, ali ga je dužna završiti u roku 6 mjeseci od dana zasnivanja radnog odnosa na tom radnom mjestu, a ukoliko ne završi Program obrazovanja u propisanom roku, prestaje ugovor o radu istekom posljednjeg dana roka za stjecanje Programa obrazovanja.</w:t>
      </w:r>
    </w:p>
    <w:p w14:paraId="2C9F5782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2D4DCD6F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Dokaz o posebnoj psihičkoj i fizičkoj zdravstvenoj sposobnosti kandidati će stjecati u okviru Programa obrazovanja.</w:t>
      </w:r>
    </w:p>
    <w:p w14:paraId="1E855C3A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Radni odnos ne može zasnovati osoba za koju postoje zapreke iz čl. 106 Zakona</w:t>
      </w:r>
    </w:p>
    <w:p w14:paraId="54F79FC2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58C33843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7D2FED3D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32AD4B00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U prijavi na natječaj potrebno je navesti i osobne podatke: </w:t>
      </w:r>
    </w:p>
    <w:p w14:paraId="3D2312FF">
      <w:pPr>
        <w:numPr>
          <w:ilvl w:val="0"/>
          <w:numId w:val="4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ime i prezime, </w:t>
      </w:r>
    </w:p>
    <w:p w14:paraId="059C8BDE">
      <w:pPr>
        <w:numPr>
          <w:ilvl w:val="0"/>
          <w:numId w:val="4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adresu stanovanja, broj telefona/mobitela, </w:t>
      </w:r>
    </w:p>
    <w:p w14:paraId="61AE8535">
      <w:pPr>
        <w:numPr>
          <w:ilvl w:val="0"/>
          <w:numId w:val="4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e-mail adresu </w:t>
      </w:r>
    </w:p>
    <w:p w14:paraId="7F393FFB">
      <w:pPr>
        <w:numPr>
          <w:ilvl w:val="0"/>
          <w:numId w:val="4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naziv radnog mjesta na koje se kandidat prijavljuje.</w:t>
      </w:r>
    </w:p>
    <w:p w14:paraId="52587871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Prijavu je potrebno vlastoručno potpisati.</w:t>
      </w:r>
    </w:p>
    <w:p w14:paraId="2711756C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63D27910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Uz  pisanu i vlastoručno potpisanu prijavu kandidati su obvezni priložiti:</w:t>
      </w:r>
    </w:p>
    <w:p w14:paraId="1C7B49EF">
      <w:pPr>
        <w:numPr>
          <w:ilvl w:val="0"/>
          <w:numId w:val="5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životopis</w:t>
      </w:r>
    </w:p>
    <w:p w14:paraId="40D0179D">
      <w:pPr>
        <w:numPr>
          <w:ilvl w:val="0"/>
          <w:numId w:val="5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dokaz o državljanstvu </w:t>
      </w:r>
    </w:p>
    <w:p w14:paraId="18CD7991">
      <w:pPr>
        <w:pStyle w:val="Odlomakpopisa"/>
        <w:numPr>
          <w:ilvl w:val="0"/>
          <w:numId w:val="1"/>
        </w:numPr>
        <w:spacing/>
        <w:jc w:val="both"/>
        <w:rPr>
          <w:rFonts w:cstheme="minorHAnsi"/>
          <w:lang w:eastAsia="hr-HR"/>
        </w:rPr>
      </w:pPr>
      <w:r>
        <w:rPr>
          <w:rFonts w:eastAsia="Calibri" w:cstheme="minorHAnsi"/>
          <w:lang w:eastAsia="hr-HR"/>
        </w:rPr>
        <w:t xml:space="preserve">dokaz o odgovarajuć</w:t>
      </w:r>
      <w:r>
        <w:rPr>
          <w:rFonts w:eastAsia="Calibri" w:cstheme="minorHAnsi"/>
          <w:lang w:eastAsia="hr-HR"/>
        </w:rPr>
        <w:t xml:space="preserve">em</w:t>
      </w:r>
      <w:r>
        <w:rPr>
          <w:rFonts w:eastAsia="Calibri" w:cstheme="minorHAnsi"/>
          <w:lang w:eastAsia="hr-HR"/>
        </w:rPr>
        <w:t xml:space="preserve"> </w:t>
      </w:r>
      <w:r>
        <w:rPr>
          <w:rFonts w:eastAsia="Calibri" w:cstheme="minorHAnsi"/>
          <w:lang w:eastAsia="hr-HR"/>
        </w:rPr>
        <w:t xml:space="preserve">stupnju</w:t>
      </w:r>
      <w:r>
        <w:rPr>
          <w:rFonts w:eastAsia="Calibri" w:cstheme="minorHAnsi"/>
          <w:lang w:eastAsia="hr-HR"/>
        </w:rPr>
        <w:t xml:space="preserve"> obrazovanja (preslika svjedodžbe/diplome o stečenoj stručnoj spremi)</w:t>
      </w:r>
    </w:p>
    <w:p w14:paraId="0805B474">
      <w:pPr>
        <w:pStyle w:val="Odlomakpopisa"/>
        <w:numPr>
          <w:ilvl w:val="0"/>
          <w:numId w:val="1"/>
        </w:numPr>
        <w:spacing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5DE868D5">
      <w:pPr>
        <w:pStyle w:val="Bezproreda1"/>
        <w:numPr>
          <w:ilvl w:val="0"/>
          <w:numId w:val="1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 w14:paraId="380A910A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 xml:space="preserve">program obrazovanja za stjecanje djelomičnih kvalifikacija operativnog djelatnika za sigurnost i civilnu zaštitu u odgojno obrazovnim ustanovama, ukoliko je završen</w:t>
      </w:r>
      <w:r>
        <w:rPr>
          <w:rFonts w:cstheme="minorHAnsi"/>
        </w:rPr>
        <w:t xml:space="preserve"> pro</w:t>
      </w:r>
    </w:p>
    <w:p w14:paraId="086B086C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0D2EDE45">
      <w:pPr>
        <w:spacing/>
        <w:ind w:left="720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Navedene isprave odnosno prilozi dostavljaju se u neovjerenoj preslici. </w:t>
      </w:r>
    </w:p>
    <w:p w14:paraId="5A11B809"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Prije sklapanja ugovora o radu odabrani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kandidat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74CE093C"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Kandidati koji ostvaruje pravo prednosti pri zapošljavanju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na </w:t>
      </w:r>
      <w:r>
        <w:rPr>
          <w:rFonts w:asciiTheme="minorHAnsi" w:hAnsiTheme="minorHAnsi" w:eastAsia="Calibri" w:cstheme="minorHAnsi"/>
          <w:sz w:val="22"/>
          <w:szCs w:val="22"/>
          <w:lang w:val="pl-PL"/>
        </w:rPr>
        <w:t xml:space="preserve">temelju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članka 102.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stavaka 1.-3. 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33/92., 57/92., 77/92., 27/93., 58/93., 02/94., 76/94., 108/95., 108/96., 82/01.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, 103/03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,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148/13 i 98/19.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dužni su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u prijavi na javni natječaj pozvati se na to pravo i uz prijavu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na natječaj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pored navedenih isprava odnosno priloga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priložiti svu propisanu dokumentaciju prema posebnom zakonu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te ima prednost u odnosu na ostale kandidate samo pod jednakim uvjetima.</w:t>
      </w:r>
    </w:p>
    <w:p w14:paraId="1F452614">
      <w:pPr>
        <w:spacing w:before="100" w:beforeAutospacing="1" w:after="161"/>
        <w:ind w:left="720"/>
        <w:rPr>
          <w:rFonts w:asciiTheme="minorHAnsi" w:hAnsiTheme="minorHAnsi" w:cstheme="minorHAnsi"/>
          <w:color w:val="000000"/>
          <w:sz w:val="22"/>
          <w:szCs w:val="22"/>
          <w:lang w:val="hr-HR" w:eastAsia="hr-HR"/>
        </w:rPr>
      </w:pP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Kandidat koji se poziva na pravo prednosti pri zapošljavanju na </w:t>
      </w:r>
      <w:r>
        <w:rPr>
          <w:rFonts w:asciiTheme="minorHAnsi" w:hAnsiTheme="minorHAnsi" w:cstheme="minorHAnsi"/>
          <w:sz w:val="22"/>
          <w:szCs w:val="22"/>
          <w:lang w:val="pl-PL" w:eastAsia="hr-HR"/>
        </w:rPr>
        <w:t xml:space="preserve">temelju </w:t>
      </w: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članka 102. </w:t>
      </w:r>
      <w:r>
        <w:rPr>
          <w:rFonts w:asciiTheme="minorHAnsi" w:hAnsiTheme="minorHAnsi" w:cstheme="minorHAnsi"/>
          <w:color w:val="231F20"/>
          <w:sz w:val="22"/>
          <w:szCs w:val="22"/>
          <w:lang w:val="hr-HR"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sz w:val="22"/>
          <w:szCs w:val="22"/>
          <w:lang w:val="hr-HR"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inorHAnsi" w:hAnsiTheme="minorHAnsi" w:eastAsia="Calibri" w:cstheme="minorHAnsi"/>
          <w:color w:val="4DB2EC"/>
          <w:sz w:val="22"/>
          <w:szCs w:val="22"/>
          <w:lang w:val="hr-HR"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3AD29AAB">
      <w:pPr>
        <w:spacing w:after="160" w:line="252" w:lineRule="auto"/>
        <w:ind w:left="720"/>
        <w:contextualSpacing/>
        <w:jc w:val="both"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dokaze iz članka 49. stavka 1. Zakona o civilnim stradalnicima iz Domovinskog rata koji su dostupni na poveznici: </w:t>
      </w:r>
    </w:p>
    <w:p w14:paraId="3C845DF3">
      <w:pPr>
        <w:spacing w:before="100" w:beforeAutospacing="1" w:after="161"/>
        <w:ind w:left="720"/>
        <w:rPr>
          <w:rFonts w:asciiTheme="minorHAnsi" w:hAnsiTheme="minorHAnsi" w:eastAsia="Calibri" w:cstheme="minorHAnsi"/>
          <w:color w:val="4DB2EC"/>
          <w:sz w:val="22"/>
          <w:szCs w:val="22"/>
          <w:lang w:val="hr-HR"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inorHAnsi" w:hAnsiTheme="minorHAnsi" w:eastAsia="Calibri" w:cstheme="minorHAnsi"/>
          <w:color w:val="4DB2EC"/>
          <w:sz w:val="22"/>
          <w:szCs w:val="22"/>
          <w:lang w:val="hr-HR" w:eastAsia="hr-HR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D150639">
      <w:pPr>
        <w:spacing w:after="160" w:line="252" w:lineRule="auto"/>
        <w:ind w:left="720"/>
        <w:contextualSpacing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Sve kandidate koji su pravodobno dostavili potpunu prijavu sa svim prilozima, odnosno ispravama i koji ispunjavaju uvjete natječaja Povjerenstvo će pozvati na procjenu, odnosno testiranje najmanje pet dana prije dana određenog za procjenu, odnosno testiranje. U pozivu će biti navedeni način i područje procjene odnosno testiranja. Poziv će se dostaviti putem elektroničke pošte na e-mail kandidata i bit će objavljen javno dostupnim mrežnim stranicama škole.</w:t>
      </w:r>
    </w:p>
    <w:p w14:paraId="6A9C9577">
      <w:pPr>
        <w:spacing/>
        <w:ind w:left="720"/>
        <w:contextualSpacing/>
        <w:jc w:val="both"/>
        <w:rPr>
          <w:rFonts w:asciiTheme="minorHAnsi" w:hAnsiTheme="minorHAnsi" w:eastAsiaTheme="minorHAnsi" w:cstheme="minorHAnsi"/>
          <w:color w:val="FF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Na javno dostupnoj mrežnoj stranici Škole, poveznica: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 </w:t>
      </w:r>
      <w:r>
        <w:rPr/>
        <w:fldChar w:fldCharType="begin"/>
      </w:r>
      <w:r>
        <w:rPr/>
        <w:instrText xml:space="preserve">HYPERLINK "https://os-manus-st.skole.hr/oglasi-za-posao/" </w:instrText>
      </w:r>
      <w:r>
        <w:rPr/>
        <w:fldChar w:fldCharType="separate"/>
      </w:r>
      <w:r>
        <w:rPr>
          <w:rStyle w:val="Hiperveza"/>
          <w:rFonts w:asciiTheme="minorHAnsi" w:hAnsiTheme="minorHAnsi" w:eastAsiaTheme="minorHAnsi" w:cstheme="minorHAnsi"/>
          <w:color w:val="4DB2EC"/>
          <w:sz w:val="22"/>
          <w:szCs w:val="22"/>
          <w:lang w:val="hr-HR"/>
        </w:rPr>
        <w:t xml:space="preserve">https://os-manus-st.skole.hr/oglasi-za-posao/</w:t>
      </w:r>
      <w:r>
        <w:rPr/>
        <w:fldChar w:fldCharType="end"/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će se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</w:t>
      </w:r>
      <w:r>
        <w:rPr>
          <w:rFonts w:asciiTheme="minorHAnsi" w:hAnsiTheme="minorHAnsi" w:eastAsia="Calibri" w:cstheme="minorHAnsi"/>
          <w:color w:val="FF0000"/>
          <w:sz w:val="22"/>
          <w:szCs w:val="22"/>
          <w:lang w:val="hr-HR"/>
        </w:rPr>
        <w:t xml:space="preserve">. </w:t>
      </w:r>
    </w:p>
    <w:p w14:paraId="141EF17E">
      <w:pPr>
        <w:spacing w:after="160" w:line="252" w:lineRule="auto"/>
        <w:ind w:left="720"/>
        <w:contextualSpacing/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koji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 je pravodobno dostavio potpunu vlastoručno potpisanu prijavu sa svim prilozima odnosno ispravama i ispunjava uvjete natječaja 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obvezan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 je pristupiti procjeni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 odnosno testiranju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02231A89">
      <w:pPr>
        <w:spacing w:after="160" w:line="252" w:lineRule="auto"/>
        <w:ind w:left="720"/>
        <w:contextualSpacing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inorHAnsi" w:hAnsiTheme="minorHAnsi" w:eastAsiaTheme="minorHAnsi" w:cstheme="minorHAnsi"/>
          <w:color w:val="4DB2EC"/>
          <w:sz w:val="22"/>
          <w:szCs w:val="22"/>
          <w:lang w:val="hr-HR"/>
        </w:rPr>
        <w:t xml:space="preserve">http://os-manus-st.skole.hr/zakoni</w:t>
      </w:r>
      <w:r>
        <w:rPr/>
        <w:fldChar w:fldCharType="end"/>
      </w:r>
    </w:p>
    <w:p w14:paraId="17BDB03F">
      <w:pPr>
        <w:spacing w:after="160" w:line="252" w:lineRule="auto"/>
        <w:ind w:left="720"/>
        <w:contextualSpacing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koji ne pristupi procjeni odnosno testiranju smatra se da je odustao od prijave na natječaj. </w:t>
      </w:r>
    </w:p>
    <w:p w14:paraId="631F1663">
      <w:pPr>
        <w:spacing w:after="160" w:line="252" w:lineRule="auto"/>
        <w:ind w:left="720"/>
        <w:contextualSpacing/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prijavom na natječaj 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daje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 sukladno važećim propisima o zaštiti osobnih podataka.</w:t>
      </w:r>
    </w:p>
    <w:p w14:paraId="3AAAB8F8"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4286D63D">
      <w:pPr>
        <w:spacing w:line="480" w:lineRule="auto"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Vlastoručno potpisane prijave na natječaj dostavljaju se neposredno ili poštom na adresu: </w:t>
      </w:r>
      <w:r>
        <w:rPr>
          <w:rFonts w:asciiTheme="minorHAnsi" w:hAnsiTheme="minorHAnsi" w:eastAsia="Calibri" w:cstheme="minorHAnsi"/>
          <w:sz w:val="22"/>
          <w:szCs w:val="22"/>
          <w:lang w:val="pl-PL"/>
        </w:rPr>
        <w:t xml:space="preserve">Osnovna škola Manuš-Split, Split,Vukovarska 11, 21000 Split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s naznakom ˝za ,natječaj-za radno </w:t>
      </w:r>
      <w:r>
        <w:rPr>
          <w:rFonts w:asciiTheme="minorHAnsi" w:hAnsiTheme="minorHAnsi" w:eastAsia="Calibri" w:cstheme="minorHAnsi"/>
          <w:sz w:val="22"/>
          <w:szCs w:val="22"/>
          <w:lang w:val="pl-PL"/>
        </w:rPr>
        <w:t xml:space="preserve">mjesto  „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OPERATIVNI DJELATNIK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 ZA SIGURNOST I CIVILNU ZAŠTITU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-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 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NEPUNO 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ODREĐENO RADNO VRIJEME “.</w:t>
      </w:r>
    </w:p>
    <w:p w14:paraId="49D5BB53"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Nepravodobne, nepotpune i vlastoručno nepotpisane prijave neće se razmatrati.</w:t>
      </w:r>
    </w:p>
    <w:p w14:paraId="27803ED6">
      <w:pPr>
        <w:spacing/>
        <w:ind w:left="720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"https://os-manus-st.skole.hr/oglasi-za-posao/" </w:instrText>
      </w:r>
      <w:r>
        <w:rPr/>
        <w:fldChar w:fldCharType="separate"/>
      </w:r>
      <w:r>
        <w:rPr>
          <w:rStyle w:val="Hiperveza"/>
          <w:rFonts w:asciiTheme="minorHAnsi" w:hAnsiTheme="minorHAnsi" w:eastAsia="Calibri" w:cstheme="minorHAnsi"/>
          <w:color w:val="4DB2EC"/>
          <w:sz w:val="22"/>
          <w:szCs w:val="22"/>
          <w:lang w:val="hr-HR"/>
        </w:rPr>
        <w:t xml:space="preserve">https://os-manus-st.skole.hr/oglasi-za-posao/</w:t>
      </w:r>
      <w:r>
        <w:rPr/>
        <w:fldChar w:fldCharType="end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, najkasnije u roku od petnaest dana od dana sklapanja ugovora o radu s 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odabranim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7DF76FDB">
      <w:pPr>
        <w:spacing/>
        <w:ind w:left="3540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   Ravnateljica:</w:t>
      </w:r>
    </w:p>
    <w:p w14:paraId="188B15C7">
      <w:pPr>
        <w:spacing/>
        <w:ind w:left="4968" w:firstLine="696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   Marita Guć, prof.</w:t>
      </w:r>
    </w:p>
    <w:p w14:paraId="2ACF3874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</w:p>
    <w:p w14:paraId="6AB586B7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1301E9A4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92628"/>
    <w:lvl w:ilvl="0">
      <w:start w:val="1"/>
      <w:numFmt w:val="bullet"/>
      <w:suff w:val="tab"/>
      <w:lvlText w:val=""/>
      <w:pPr>
        <w:spacing/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6866C8A"/>
    <w:lvl w:ilvl="0">
      <w:start w:val="1"/>
      <w:numFmt w:val="bullet"/>
      <w:suff w:val="tab"/>
      <w:lvlText w:val=""/>
      <w:pPr>
        <w:spacing/>
        <w:ind w:left="1080" w:hanging="360"/>
      </w:pPr>
      <w:rPr>
        <w:rFonts w:ascii="Wingdings" w:hAnsi="Wingdings" w:eastAsia="Wingdings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eastAsia="Wingdings" w:hint="default"/>
      </w:rPr>
    </w:lvl>
  </w:abstractNum>
  <w:abstractNum w:abstractNumId="2">
    <w:nsid w:val="66866C8B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3">
    <w:nsid w:val="66866C8C"/>
    <w:lvl w:ilvl="0">
      <w:start w:val="1"/>
      <w:numFmt w:val="bullet"/>
      <w:suff w:val="tab"/>
      <w:lvlText w:val=""/>
      <w:pPr>
        <w:spacing/>
        <w:ind w:left="720" w:hanging="360"/>
      </w:pPr>
      <w:rPr>
        <w:rFonts w:ascii="Wingdings" w:hAnsi="Wingdings" w:eastAsia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66866C8D"/>
    <w:lvl w:ilvl="0">
      <w:start w:val="1"/>
      <w:numFmt w:val="bullet"/>
      <w:suff w:val="tab"/>
      <w:lvlText w:val=""/>
      <w:pPr>
        <w:spacing/>
        <w:ind w:left="720" w:hanging="360"/>
      </w:pPr>
      <w:rPr>
        <w:rFonts w:ascii="Wingdings" w:hAnsi="Wingdings" w:eastAsia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pPr>
      <w:spacing w:before="100" w:beforeAutospacing="1" w:after="100" w:afterAutospacing="1"/>
    </w:pPr>
    <w:rPr/>
  </w:style>
  <w:style w:type="character" w:styleId="BezproredaChar" w:customStyle="1">
    <w:name w:val="Bez proreda Char"/>
    <w:basedOn w:val="Zadanifontodlomka"/>
    <w:link w:val="NoSpacing"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pPr>
      <w:spacing w:after="160" w:line="254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hr-HR"/>
    </w:rPr>
  </w:style>
  <w:style w:type="paragraph" w:styleId="Bezproreda1" w:customStyle="1">
    <w:name w:val="Bez proreda1"/>
    <w:uiPriority w:val="1"/>
    <w:semiHidden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staknuto">
    <w:name w:val="Emphasis"/>
    <w:basedOn w:val="Zadanifontodlomka"/>
    <w:qFormat/>
    <w:rPr>
      <w:i/>
      <w:iCs/>
    </w:rPr>
  </w:style>
  <w:style w:type="character" w:styleId="Naglaeno">
    <w:name w:val="Strong"/>
    <w:basedOn w:val="Zadanifontodlomka"/>
    <w:qFormat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1</Pages>
  <Words>1526</Words>
  <Characters>8703</Characters>
  <Application>Microsoft Office Word</Application>
  <DocSecurity>0</DocSecurity>
  <Lines>72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19</cp:revision>
  <dcterms:created xsi:type="dcterms:W3CDTF">2025-10-22T10:21:00Z</dcterms:created>
  <dcterms:modified xsi:type="dcterms:W3CDTF">2025-10-27T10:46:00Z</dcterms:modified>
</cp:coreProperties>
</file>