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</w:t>
            </w:r>
            <w:r>
              <w:rPr>
                <w:rFonts w:ascii="Times New Roman" w:hAnsi="Times New Roman" w:cs="Times New Roman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 xml:space="preserve">112-02/26-01/6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16.02.2026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48183222">
      <w:pPr>
        <w:spacing w:line="240" w:lineRule="auto"/>
        <w:rPr>
          <w:rFonts w:cstheme="minorHAnsi"/>
        </w:rPr>
      </w:pPr>
    </w:p>
    <w:p w14:paraId="6348304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stavka 9. Zakona o odgoju i obrazovanju u osnovnoj i srednjoj školi   ( Narodne novine broj 87/08, 86/09, 92/10, 105/10, 90/11, 16/12, 86/12, 94/13, 152/14, 7/17, 68/18, 98/19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64/20</w:t>
      </w:r>
      <w:r>
        <w:rPr>
          <w:rFonts w:cstheme="minorHAnsi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151/22 i 156/23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) i članaka 14. i 15. 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donosi:</w:t>
      </w:r>
    </w:p>
    <w:p w14:paraId="7588B70B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 w14:paraId="18E306E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 w14:paraId="588C809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</w:p>
    <w:p w14:paraId="212E154C"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 dana </w:t>
      </w:r>
      <w:r>
        <w:rPr>
          <w:rFonts w:cstheme="minorHAnsi"/>
        </w:rPr>
        <w:t xml:space="preserve">12.02.2026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radno</w:t>
      </w:r>
      <w:r>
        <w:rPr>
          <w:rFonts w:cstheme="minorHAnsi"/>
          <w:color w:val="00B0F0"/>
        </w:rPr>
        <w:t xml:space="preserve">  </w:t>
      </w:r>
      <w:r>
        <w:rPr>
          <w:rFonts w:cstheme="minorHAnsi"/>
        </w:rPr>
        <w:t xml:space="preserve">mjesto:</w:t>
      </w:r>
    </w:p>
    <w:p w14:paraId="7FF3C26C">
      <w:pPr>
        <w:spacing w:line="240" w:lineRule="auto"/>
        <w:rPr>
          <w:rFonts w:cstheme="minorHAnsi"/>
        </w:rPr>
      </w:pPr>
    </w:p>
    <w:p w14:paraId="4576A3D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geografije – 1 izvršitelj na određeno puno radno vrijeme , zamjena</w:t>
      </w:r>
    </w:p>
    <w:p w14:paraId="7377690E">
      <w:pPr>
        <w:spacing w:line="240" w:lineRule="auto"/>
        <w:rPr>
          <w:rFonts w:cstheme="minorHAnsi"/>
        </w:rPr>
      </w:pPr>
    </w:p>
    <w:p w14:paraId="47064003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utvrđuje se sljedeći način procjene odnosno testiranja kandidata:</w:t>
      </w:r>
    </w:p>
    <w:p w14:paraId="55D28BBB"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 testiranje i vrednovanje kandidata obavit će se usmeno iz poznavanja propisa koji se odnose na djelatnost osnovnog obrazovanja i to iz sljedećih propisa:</w:t>
      </w:r>
    </w:p>
    <w:p w14:paraId="09475A35">
      <w:pPr>
        <w:pStyle w:val="Bezproreda"/>
        <w:spacing/>
        <w:jc w:val="both"/>
        <w:rPr>
          <w:rFonts w:cstheme="minorHAnsi"/>
        </w:rPr>
      </w:pPr>
    </w:p>
    <w:p w14:paraId="115C4B7E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 i 64/20</w:t>
      </w:r>
      <w:r>
        <w:rPr>
          <w:rFonts w:cstheme="minorHAnsi"/>
        </w:rPr>
        <w:t xml:space="preserve">, 151/2 i 156/23</w:t>
      </w:r>
      <w:r>
        <w:rPr>
          <w:rFonts w:cstheme="minorHAnsi"/>
        </w:rPr>
        <w:t xml:space="preserve">)</w:t>
      </w:r>
    </w:p>
    <w:p w14:paraId="1CC8E902"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 w14:paraId="629FA919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 w14:paraId="222706D7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 w14:paraId="4E3E2904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5. Kurikulum iz nastavnog predmeta:-geografija</w:t>
      </w:r>
    </w:p>
    <w:p w14:paraId="41B86029"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cstheme="minorHAnsi"/>
        </w:rPr>
      </w:pPr>
      <w:r>
        <w:rPr>
          <w:rFonts w:asciiTheme="minorHAnsi" w:hAnsiTheme="minorHAnsi" w:cstheme="minorHAnsi"/>
          <w:bCs/>
          <w:color w:val="231F20"/>
        </w:rPr>
        <w:t xml:space="preserve">6. Kolektivni ugovor za zaposlenike u osnovnoškolskim ustanovama ( Narodne novine, broj 51/18 )</w:t>
      </w:r>
    </w:p>
    <w:p w14:paraId="594DD956"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</w:p>
    <w:p w14:paraId="47DF725B"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Manuš-Split te ga elektroničkim putem dostaviti svim kandidatima koji su pravodobno dostavili potpunu i vlastoručno potpisanu prijavu sa svim prilozima odnosno ispravama i koji ispunjavaju uvjete natječaja.</w:t>
      </w:r>
    </w:p>
    <w:p w14:paraId="6232E6AC">
      <w:pPr>
        <w:spacing w:line="240" w:lineRule="auto"/>
        <w:jc w:val="center"/>
        <w:rPr>
          <w:rFonts w:cstheme="minorHAnsi"/>
        </w:rPr>
      </w:pPr>
    </w:p>
    <w:p w14:paraId="55C8379D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III</w:t>
      </w:r>
    </w:p>
    <w:p w14:paraId="7D0A67C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 w14:paraId="133C7D7D">
      <w:pPr>
        <w:spacing w:line="240" w:lineRule="auto"/>
        <w:rPr>
          <w:rFonts w:cstheme="minorHAnsi"/>
        </w:rPr>
      </w:pPr>
    </w:p>
    <w:p w14:paraId="12A6D471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 w14:paraId="4ADB13F2"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                       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76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462</Words>
  <Characters>2638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12</cp:revision>
  <dcterms:created xsi:type="dcterms:W3CDTF">2024-05-13T07:20:00Z</dcterms:created>
  <dcterms:modified xsi:type="dcterms:W3CDTF">2026-02-16T07:18:00Z</dcterms:modified>
</cp:coreProperties>
</file>